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7E6E6" w:themeColor="background2"/>
  <w:body>
    <w:p w14:paraId="54F7038C" w14:textId="5AB82985" w:rsidR="00321B14" w:rsidRDefault="00210945" w:rsidP="00210945">
      <w:pPr>
        <w:shd w:val="clear" w:color="auto" w:fill="E7E6E6" w:themeFill="background2"/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>
        <w:rPr>
          <w:noProof/>
        </w:rPr>
        <w:drawing>
          <wp:inline distT="0" distB="0" distL="0" distR="0" wp14:anchorId="661DBC97" wp14:editId="1DD8CE90">
            <wp:extent cx="3852545" cy="1224915"/>
            <wp:effectExtent l="0" t="0" r="0" b="0"/>
            <wp:docPr id="1462072393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072393" name="Picture 1" descr="A close-up of a logo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2545" cy="122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2BD54" w14:textId="77777777" w:rsidR="00210945" w:rsidRDefault="00210945" w:rsidP="00210945">
      <w:pPr>
        <w:shd w:val="clear" w:color="auto" w:fill="E7E6E6" w:themeFill="background2"/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</w:p>
    <w:p w14:paraId="2B6CB2F5" w14:textId="5A31756D" w:rsidR="00321B14" w:rsidRPr="00321B14" w:rsidRDefault="00321B14" w:rsidP="00210945">
      <w:pPr>
        <w:shd w:val="clear" w:color="auto" w:fill="E7E6E6" w:themeFill="background2"/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321B14">
        <w:rPr>
          <w:rFonts w:ascii="Calibri" w:eastAsia="Times New Roman" w:hAnsi="Calibri" w:cs="Calibri"/>
          <w:noProof/>
          <w:color w:val="000000"/>
          <w:sz w:val="24"/>
          <w:szCs w:val="24"/>
          <w:lang w:eastAsia="en-GB"/>
        </w:rPr>
        <w:drawing>
          <wp:inline distT="0" distB="0" distL="0" distR="0" wp14:anchorId="6ADFEBFA" wp14:editId="3DFE54F1">
            <wp:extent cx="2228850" cy="2228850"/>
            <wp:effectExtent l="0" t="0" r="0" b="0"/>
            <wp:docPr id="20439536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195" cy="223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37F49" w14:textId="77777777" w:rsidR="00321B14" w:rsidRDefault="00321B14" w:rsidP="00210945">
      <w:pPr>
        <w:shd w:val="clear" w:color="auto" w:fill="E7E6E6" w:themeFill="background2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</w:p>
    <w:p w14:paraId="5CDF6D7F" w14:textId="18ED49F6" w:rsidR="00B842C2" w:rsidRPr="006328A4" w:rsidRDefault="006328A4" w:rsidP="006328A4">
      <w:pPr>
        <w:pStyle w:val="ListParagraph"/>
        <w:numPr>
          <w:ilvl w:val="0"/>
          <w:numId w:val="2"/>
        </w:numPr>
        <w:shd w:val="clear" w:color="auto" w:fill="E7E6E6" w:themeFill="background2"/>
        <w:spacing w:after="0" w:line="240" w:lineRule="auto"/>
        <w:jc w:val="center"/>
        <w:rPr>
          <w:rFonts w:ascii="Aptos" w:eastAsia="Times New Roman" w:hAnsi="Aptos" w:cs="Calibri"/>
          <w:b/>
          <w:bCs/>
          <w:color w:val="000000"/>
          <w:sz w:val="36"/>
          <w:szCs w:val="36"/>
          <w:lang w:eastAsia="en-GB"/>
        </w:rPr>
      </w:pPr>
      <w:r>
        <w:rPr>
          <w:rFonts w:ascii="Aptos" w:eastAsia="Times New Roman" w:hAnsi="Aptos" w:cs="Calibri"/>
          <w:b/>
          <w:bCs/>
          <w:color w:val="000000"/>
          <w:sz w:val="36"/>
          <w:szCs w:val="36"/>
          <w:lang w:eastAsia="en-GB"/>
        </w:rPr>
        <w:t xml:space="preserve"> </w:t>
      </w:r>
      <w:r w:rsidR="00654915" w:rsidRPr="006328A4">
        <w:rPr>
          <w:rFonts w:ascii="Aptos" w:eastAsia="Times New Roman" w:hAnsi="Aptos" w:cs="Calibri"/>
          <w:b/>
          <w:bCs/>
          <w:color w:val="000000"/>
          <w:sz w:val="36"/>
          <w:szCs w:val="36"/>
          <w:lang w:eastAsia="en-GB"/>
        </w:rPr>
        <w:t>Sarah Wright</w:t>
      </w:r>
      <w:r w:rsidR="00321B14" w:rsidRPr="006328A4">
        <w:rPr>
          <w:rFonts w:ascii="Aptos" w:eastAsia="Times New Roman" w:hAnsi="Aptos" w:cs="Calibri"/>
          <w:b/>
          <w:bCs/>
          <w:color w:val="000000"/>
          <w:sz w:val="36"/>
          <w:szCs w:val="36"/>
          <w:lang w:eastAsia="en-GB"/>
        </w:rPr>
        <w:t xml:space="preserve"> Imagery Career Story</w:t>
      </w:r>
    </w:p>
    <w:p w14:paraId="056FB639" w14:textId="77777777" w:rsidR="00654915" w:rsidRDefault="00654915" w:rsidP="00210945">
      <w:pPr>
        <w:shd w:val="clear" w:color="auto" w:fill="E7E6E6" w:themeFill="background2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</w:p>
    <w:p w14:paraId="78B3DCFB" w14:textId="741912D7" w:rsidR="00E343D1" w:rsidRPr="006328A4" w:rsidRDefault="00E343D1" w:rsidP="006328A4">
      <w:pPr>
        <w:shd w:val="clear" w:color="auto" w:fill="E7E6E6" w:themeFill="background2"/>
        <w:spacing w:after="0" w:line="360" w:lineRule="auto"/>
        <w:rPr>
          <w:rFonts w:ascii="Aptos" w:eastAsia="Times New Roman" w:hAnsi="Aptos" w:cs="Calibri"/>
          <w:sz w:val="24"/>
          <w:szCs w:val="24"/>
          <w:lang w:eastAsia="en-GB"/>
        </w:rPr>
      </w:pP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I am </w:t>
      </w:r>
      <w:r w:rsidR="00ED6217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an OT in 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my </w:t>
      </w:r>
      <w:r w:rsidR="00223B52" w:rsidRPr="006328A4">
        <w:rPr>
          <w:rFonts w:ascii="Aptos" w:eastAsia="Times New Roman" w:hAnsi="Aptos" w:cs="Calibri"/>
          <w:sz w:val="24"/>
          <w:szCs w:val="24"/>
          <w:lang w:eastAsia="en-GB"/>
        </w:rPr>
        <w:t>past, present and future</w:t>
      </w:r>
      <w:r w:rsidR="00521F5F" w:rsidRPr="006328A4">
        <w:rPr>
          <w:rFonts w:ascii="Aptos" w:eastAsia="Times New Roman" w:hAnsi="Aptos" w:cs="Calibri"/>
          <w:sz w:val="24"/>
          <w:szCs w:val="24"/>
          <w:lang w:eastAsia="en-GB"/>
        </w:rPr>
        <w:t>: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</w:t>
      </w:r>
      <w:r w:rsidR="00223B52"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 xml:space="preserve">Growing </w:t>
      </w:r>
      <w:r w:rsidR="00223B52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up playing </w:t>
      </w:r>
      <w:r w:rsidR="00521F5F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at </w:t>
      </w:r>
      <w:r w:rsidR="00223B52" w:rsidRPr="006328A4">
        <w:rPr>
          <w:rFonts w:ascii="Aptos" w:eastAsia="Times New Roman" w:hAnsi="Aptos" w:cs="Calibri"/>
          <w:sz w:val="24"/>
          <w:szCs w:val="24"/>
          <w:lang w:eastAsia="en-GB"/>
        </w:rPr>
        <w:t>a local stately home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, </w:t>
      </w:r>
      <w:r w:rsidR="00E93EE6"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exploring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old </w:t>
      </w:r>
      <w:r w:rsidR="00E93EE6"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occupations</w:t>
      </w:r>
      <w:r w:rsidR="00521F5F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, </w:t>
      </w:r>
      <w:r w:rsidR="00521F5F"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listening</w:t>
      </w:r>
      <w:r w:rsidR="00521F5F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to 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>folk traditions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.  </w:t>
      </w:r>
      <w:r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Reflecting</w:t>
      </w:r>
      <w:r w:rsidR="00FD6F9B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on feelings.</w:t>
      </w:r>
      <w:r w:rsidR="00223B52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 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>Photography, motherhood, v</w:t>
      </w:r>
      <w:r w:rsidR="00223B52" w:rsidRPr="006328A4">
        <w:rPr>
          <w:rFonts w:ascii="Aptos" w:eastAsia="Times New Roman" w:hAnsi="Aptos" w:cs="Calibri"/>
          <w:sz w:val="24"/>
          <w:szCs w:val="24"/>
          <w:lang w:eastAsia="en-GB"/>
        </w:rPr>
        <w:t>olunteering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>,</w:t>
      </w:r>
      <w:r w:rsidR="00223B52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>b</w:t>
      </w:r>
      <w:r w:rsidR="00223B52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ushcraft 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and survival </w:t>
      </w:r>
      <w:r w:rsidR="00223B52" w:rsidRPr="006328A4">
        <w:rPr>
          <w:rFonts w:ascii="Aptos" w:eastAsia="Times New Roman" w:hAnsi="Aptos" w:cs="Calibri"/>
          <w:sz w:val="24"/>
          <w:szCs w:val="24"/>
          <w:lang w:eastAsia="en-GB"/>
        </w:rPr>
        <w:t>skills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. </w:t>
      </w:r>
      <w:r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W</w:t>
      </w:r>
      <w:r w:rsidR="00E93EE6"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atching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my children</w:t>
      </w:r>
      <w:r w:rsidR="00521F5F" w:rsidRPr="006328A4">
        <w:rPr>
          <w:rFonts w:ascii="Aptos" w:eastAsia="Times New Roman" w:hAnsi="Aptos" w:cs="Calibri"/>
          <w:sz w:val="24"/>
          <w:szCs w:val="24"/>
          <w:lang w:eastAsia="en-GB"/>
        </w:rPr>
        <w:t>/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others </w:t>
      </w:r>
      <w:r w:rsidR="00E93EE6"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play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, </w:t>
      </w:r>
      <w:r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learn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>,</w:t>
      </w:r>
      <w:r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 xml:space="preserve"> experience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life as </w:t>
      </w:r>
      <w:r w:rsidR="00FD6F9B" w:rsidRPr="006328A4">
        <w:rPr>
          <w:rFonts w:ascii="Aptos" w:eastAsia="Times New Roman" w:hAnsi="Aptos" w:cs="Calibri"/>
          <w:sz w:val="24"/>
          <w:szCs w:val="24"/>
          <w:lang w:eastAsia="en-GB"/>
        </w:rPr>
        <w:t>the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cycle continues.  </w:t>
      </w:r>
    </w:p>
    <w:p w14:paraId="3E9EAAF6" w14:textId="3169974B" w:rsidR="00E93EE6" w:rsidRPr="006328A4" w:rsidRDefault="00521F5F" w:rsidP="006328A4">
      <w:pPr>
        <w:shd w:val="clear" w:color="auto" w:fill="E7E6E6" w:themeFill="background2"/>
        <w:spacing w:after="0" w:line="360" w:lineRule="auto"/>
        <w:rPr>
          <w:rFonts w:ascii="Aptos" w:eastAsia="Times New Roman" w:hAnsi="Aptos" w:cs="Calibri"/>
          <w:sz w:val="24"/>
          <w:szCs w:val="24"/>
          <w:lang w:eastAsia="en-GB"/>
        </w:rPr>
      </w:pPr>
      <w:r w:rsidRPr="006328A4">
        <w:rPr>
          <w:rFonts w:ascii="Aptos" w:eastAsia="Times New Roman" w:hAnsi="Aptos" w:cs="Calibri"/>
          <w:sz w:val="24"/>
          <w:szCs w:val="24"/>
          <w:lang w:eastAsia="en-GB"/>
        </w:rPr>
        <w:t>M</w:t>
      </w:r>
      <w:r w:rsidR="00E343D1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y </w:t>
      </w:r>
      <w:r w:rsidR="00ED6217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qualified </w:t>
      </w:r>
      <w:r w:rsidR="00E343D1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OT journey </w:t>
      </w:r>
      <w:r w:rsidR="00ED6217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commenced with the unknown beauty of </w:t>
      </w:r>
      <w:r w:rsidR="00ED6217"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death</w:t>
      </w:r>
      <w:r w:rsidR="00ED6217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and 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>includes</w:t>
      </w:r>
      <w:r w:rsidR="00E343D1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>unforgettable</w:t>
      </w:r>
      <w:r w:rsidR="00ED6217" w:rsidRPr="006328A4">
        <w:rPr>
          <w:rFonts w:ascii="Aptos" w:eastAsia="Times New Roman" w:hAnsi="Aptos" w:cs="Calibri"/>
          <w:sz w:val="24"/>
          <w:szCs w:val="24"/>
          <w:lang w:eastAsia="en-GB"/>
        </w:rPr>
        <w:t>,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magical experiences </w:t>
      </w:r>
      <w:r w:rsidR="00FD6F9B" w:rsidRPr="006328A4">
        <w:rPr>
          <w:rFonts w:ascii="Aptos" w:eastAsia="Times New Roman" w:hAnsi="Aptos" w:cs="Calibri"/>
          <w:sz w:val="24"/>
          <w:szCs w:val="24"/>
          <w:lang w:eastAsia="en-GB"/>
        </w:rPr>
        <w:t>and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</w:t>
      </w:r>
      <w:r w:rsidR="00E343D1"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unexpected</w:t>
      </w:r>
      <w:r w:rsidR="00E343D1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meetings with those I have inspired.  Whilst the circle of </w:t>
      </w:r>
      <w:r w:rsidR="00ED6217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our </w:t>
      </w:r>
      <w:r w:rsidR="00E343D1" w:rsidRPr="006328A4">
        <w:rPr>
          <w:rFonts w:ascii="Aptos" w:eastAsia="Times New Roman" w:hAnsi="Aptos" w:cs="Calibri"/>
          <w:sz w:val="24"/>
          <w:szCs w:val="24"/>
          <w:lang w:eastAsia="en-GB"/>
        </w:rPr>
        <w:t>li</w:t>
      </w:r>
      <w:r w:rsidR="00ED6217" w:rsidRPr="006328A4">
        <w:rPr>
          <w:rFonts w:ascii="Aptos" w:eastAsia="Times New Roman" w:hAnsi="Aptos" w:cs="Calibri"/>
          <w:sz w:val="24"/>
          <w:szCs w:val="24"/>
          <w:lang w:eastAsia="en-GB"/>
        </w:rPr>
        <w:t>ves</w:t>
      </w:r>
      <w:r w:rsidR="00E343D1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</w:t>
      </w:r>
      <w:r w:rsidR="00ED6217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entwined with nature </w:t>
      </w:r>
      <w:r w:rsidR="00FD6F9B" w:rsidRPr="006328A4">
        <w:rPr>
          <w:rFonts w:ascii="Aptos" w:eastAsia="Times New Roman" w:hAnsi="Aptos" w:cs="Calibri"/>
          <w:sz w:val="24"/>
          <w:szCs w:val="24"/>
          <w:lang w:eastAsia="en-GB"/>
        </w:rPr>
        <w:t>continues</w:t>
      </w:r>
      <w:r w:rsidR="00ED6217" w:rsidRPr="006328A4">
        <w:rPr>
          <w:rFonts w:ascii="Aptos" w:eastAsia="Times New Roman" w:hAnsi="Aptos" w:cs="Calibri"/>
          <w:sz w:val="24"/>
          <w:szCs w:val="24"/>
          <w:lang w:eastAsia="en-GB"/>
        </w:rPr>
        <w:t>.</w:t>
      </w:r>
      <w:r w:rsidR="00E343D1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</w:t>
      </w:r>
    </w:p>
    <w:p w14:paraId="02CCEAC3" w14:textId="1CB27AEC" w:rsidR="00FD6F9B" w:rsidRPr="006328A4" w:rsidRDefault="00E343D1" w:rsidP="006328A4">
      <w:pPr>
        <w:shd w:val="clear" w:color="auto" w:fill="E7E6E6" w:themeFill="background2"/>
        <w:spacing w:after="0" w:line="360" w:lineRule="auto"/>
        <w:rPr>
          <w:rFonts w:ascii="Aptos" w:eastAsia="Times New Roman" w:hAnsi="Aptos" w:cs="Calibri"/>
          <w:sz w:val="24"/>
          <w:szCs w:val="24"/>
          <w:lang w:eastAsia="en-GB"/>
        </w:rPr>
      </w:pPr>
      <w:r w:rsidRPr="006328A4">
        <w:rPr>
          <w:rFonts w:ascii="Aptos" w:eastAsia="Times New Roman" w:hAnsi="Aptos" w:cs="Calibri"/>
          <w:sz w:val="24"/>
          <w:szCs w:val="24"/>
          <w:lang w:eastAsia="en-GB"/>
        </w:rPr>
        <w:t>I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like to think th</w:t>
      </w:r>
      <w:r w:rsidR="00FD6F9B" w:rsidRPr="006328A4">
        <w:rPr>
          <w:rFonts w:ascii="Aptos" w:eastAsia="Times New Roman" w:hAnsi="Aptos" w:cs="Calibri"/>
          <w:sz w:val="24"/>
          <w:szCs w:val="24"/>
          <w:lang w:eastAsia="en-GB"/>
        </w:rPr>
        <w:t>ose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I encounter are in my good hands.  I </w:t>
      </w:r>
      <w:r w:rsidR="00521F5F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now 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relish those alien </w:t>
      </w:r>
      <w:r w:rsidR="00521F5F" w:rsidRPr="006328A4">
        <w:rPr>
          <w:rFonts w:ascii="Aptos" w:eastAsia="Times New Roman" w:hAnsi="Aptos" w:cs="Calibri"/>
          <w:sz w:val="24"/>
          <w:szCs w:val="24"/>
          <w:lang w:eastAsia="en-GB"/>
        </w:rPr>
        <w:t>landscapes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</w:t>
      </w:r>
      <w:r w:rsidR="00B842C2" w:rsidRPr="006328A4">
        <w:rPr>
          <w:rFonts w:ascii="Aptos" w:eastAsia="Times New Roman" w:hAnsi="Aptos" w:cs="Calibri"/>
          <w:sz w:val="24"/>
          <w:szCs w:val="24"/>
          <w:lang w:eastAsia="en-GB"/>
        </w:rPr>
        <w:t>and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</w:t>
      </w:r>
      <w:r w:rsidR="00521F5F" w:rsidRPr="006328A4">
        <w:rPr>
          <w:rFonts w:ascii="Aptos" w:eastAsia="Times New Roman" w:hAnsi="Aptos" w:cs="Calibri"/>
          <w:sz w:val="24"/>
          <w:szCs w:val="24"/>
          <w:lang w:eastAsia="en-GB"/>
        </w:rPr>
        <w:t>the power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of change</w:t>
      </w:r>
      <w:r w:rsidR="00FD6F9B" w:rsidRPr="006328A4">
        <w:rPr>
          <w:rFonts w:ascii="Aptos" w:eastAsia="Times New Roman" w:hAnsi="Aptos" w:cs="Calibri"/>
          <w:sz w:val="24"/>
          <w:szCs w:val="24"/>
          <w:lang w:eastAsia="en-GB"/>
        </w:rPr>
        <w:t>.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</w:t>
      </w:r>
      <w:r w:rsidR="00521F5F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I 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continue to </w:t>
      </w:r>
      <w:r w:rsidR="00E93EE6"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support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and </w:t>
      </w:r>
      <w:r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develop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>others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as well as myself.  I continually </w:t>
      </w:r>
      <w:r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evolve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, I have </w:t>
      </w:r>
      <w:r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space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, </w:t>
      </w:r>
      <w:r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create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space and continue to be </w:t>
      </w:r>
      <w:r w:rsidR="00E93EE6"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caring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and </w:t>
      </w:r>
      <w:r w:rsidR="00E93EE6"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giving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. </w:t>
      </w:r>
      <w:r w:rsidR="00FD6F9B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Like the fungi and trees, </w:t>
      </w:r>
      <w:r w:rsidR="00D71B98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my </w:t>
      </w:r>
      <w:r w:rsidR="00E93EE6"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root</w:t>
      </w:r>
      <w:r w:rsidR="00D71B98"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s</w:t>
      </w:r>
      <w:r w:rsidR="00D71B98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are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in </w:t>
      </w:r>
      <w:r w:rsidR="00E93EE6"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nature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.  I have always </w:t>
      </w:r>
      <w:r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network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ed 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>and continue grow</w:t>
      </w:r>
      <w:r w:rsidR="00521F5F" w:rsidRPr="006328A4">
        <w:rPr>
          <w:rFonts w:ascii="Aptos" w:eastAsia="Times New Roman" w:hAnsi="Aptos" w:cs="Calibri"/>
          <w:sz w:val="24"/>
          <w:szCs w:val="24"/>
          <w:lang w:eastAsia="en-GB"/>
        </w:rPr>
        <w:t>ing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new </w:t>
      </w:r>
      <w:r w:rsidR="008B40C1" w:rsidRPr="006328A4">
        <w:rPr>
          <w:rFonts w:ascii="Aptos" w:eastAsia="Times New Roman" w:hAnsi="Aptos" w:cs="Calibri"/>
          <w:sz w:val="24"/>
          <w:szCs w:val="24"/>
          <w:lang w:eastAsia="en-GB"/>
        </w:rPr>
        <w:t>branches.</w:t>
      </w:r>
      <w:r w:rsidR="00E93EE6"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</w:t>
      </w:r>
    </w:p>
    <w:p w14:paraId="3454DBF9" w14:textId="0EC4BA78" w:rsidR="00521F5F" w:rsidRPr="006328A4" w:rsidRDefault="00521F5F" w:rsidP="006328A4">
      <w:pPr>
        <w:shd w:val="clear" w:color="auto" w:fill="E7E6E6" w:themeFill="background2"/>
        <w:spacing w:after="0" w:line="360" w:lineRule="auto"/>
        <w:rPr>
          <w:rFonts w:ascii="Aptos" w:eastAsia="Times New Roman" w:hAnsi="Aptos" w:cs="Calibri"/>
          <w:sz w:val="24"/>
          <w:szCs w:val="24"/>
          <w:lang w:eastAsia="en-GB"/>
        </w:rPr>
      </w:pP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Reflect and </w:t>
      </w:r>
      <w:r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relate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your </w:t>
      </w:r>
      <w:r w:rsidRPr="006328A4">
        <w:rPr>
          <w:rFonts w:ascii="Aptos" w:eastAsia="Times New Roman" w:hAnsi="Aptos" w:cs="Calibri"/>
          <w:b/>
          <w:bCs/>
          <w:sz w:val="24"/>
          <w:szCs w:val="24"/>
          <w:lang w:eastAsia="en-GB"/>
        </w:rPr>
        <w:t>skills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to your </w:t>
      </w:r>
      <w:r w:rsidR="00B842C2" w:rsidRPr="006328A4">
        <w:rPr>
          <w:rFonts w:ascii="Aptos" w:eastAsia="Times New Roman" w:hAnsi="Aptos" w:cs="Calibri"/>
          <w:sz w:val="24"/>
          <w:szCs w:val="24"/>
          <w:lang w:eastAsia="en-GB"/>
        </w:rPr>
        <w:t>aspirations.</w:t>
      </w: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 Develop where you feel you are lacking. Be gentle on yourself by learning from nature so that your OT lifecycle can continue!</w:t>
      </w:r>
    </w:p>
    <w:p w14:paraId="065998F4" w14:textId="77777777" w:rsidR="00521F5F" w:rsidRPr="006328A4" w:rsidRDefault="00521F5F" w:rsidP="006328A4">
      <w:pPr>
        <w:shd w:val="clear" w:color="auto" w:fill="E7E6E6" w:themeFill="background2"/>
        <w:spacing w:after="0" w:line="360" w:lineRule="auto"/>
        <w:rPr>
          <w:rFonts w:ascii="Aptos" w:eastAsia="Times New Roman" w:hAnsi="Aptos" w:cs="Calibri"/>
          <w:sz w:val="24"/>
          <w:szCs w:val="24"/>
          <w:lang w:eastAsia="en-GB"/>
        </w:rPr>
      </w:pPr>
    </w:p>
    <w:p w14:paraId="5A0DE510" w14:textId="5A4A4128" w:rsidR="00521F5F" w:rsidRPr="006328A4" w:rsidRDefault="00521F5F" w:rsidP="006328A4">
      <w:pPr>
        <w:shd w:val="clear" w:color="auto" w:fill="E7E6E6" w:themeFill="background2"/>
        <w:spacing w:after="0" w:line="360" w:lineRule="auto"/>
        <w:rPr>
          <w:rFonts w:ascii="Aptos" w:eastAsia="Times New Roman" w:hAnsi="Aptos" w:cs="Calibri"/>
          <w:sz w:val="24"/>
          <w:szCs w:val="24"/>
          <w:lang w:eastAsia="en-GB"/>
        </w:rPr>
      </w:pPr>
      <w:r w:rsidRPr="006328A4">
        <w:rPr>
          <w:rFonts w:ascii="Aptos" w:eastAsia="Times New Roman" w:hAnsi="Aptos" w:cs="Calibri"/>
          <w:sz w:val="24"/>
          <w:szCs w:val="24"/>
          <w:lang w:eastAsia="en-GB"/>
        </w:rPr>
        <w:lastRenderedPageBreak/>
        <w:t xml:space="preserve">Become the spice of life not just for you, your peers, but for all those whom encounter us as OT’s. </w:t>
      </w:r>
    </w:p>
    <w:p w14:paraId="22F567E5" w14:textId="77777777" w:rsidR="00CA721D" w:rsidRDefault="00794499" w:rsidP="006328A4">
      <w:pPr>
        <w:shd w:val="clear" w:color="auto" w:fill="E7E6E6" w:themeFill="background2"/>
        <w:spacing w:after="0" w:line="360" w:lineRule="auto"/>
        <w:rPr>
          <w:rFonts w:ascii="Aptos" w:eastAsia="Times New Roman" w:hAnsi="Aptos" w:cs="Calibri"/>
          <w:sz w:val="24"/>
          <w:szCs w:val="24"/>
          <w:lang w:eastAsia="en-GB"/>
        </w:rPr>
      </w:pP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Sarah Wright </w:t>
      </w:r>
      <w:r w:rsidR="00B23DEA" w:rsidRPr="006328A4">
        <w:rPr>
          <w:rFonts w:ascii="Aptos" w:eastAsia="Times New Roman" w:hAnsi="Aptos" w:cs="Calibri"/>
          <w:sz w:val="24"/>
          <w:szCs w:val="24"/>
          <w:lang w:eastAsia="en-GB"/>
        </w:rPr>
        <w:t>MRCOT MNIMH</w:t>
      </w:r>
    </w:p>
    <w:p w14:paraId="27B2ADED" w14:textId="77777777" w:rsidR="00CA721D" w:rsidRDefault="00B23DEA" w:rsidP="006328A4">
      <w:pPr>
        <w:shd w:val="clear" w:color="auto" w:fill="E7E6E6" w:themeFill="background2"/>
        <w:spacing w:after="0" w:line="360" w:lineRule="auto"/>
        <w:rPr>
          <w:rFonts w:ascii="Aptos" w:eastAsia="Times New Roman" w:hAnsi="Aptos" w:cs="Calibri"/>
          <w:sz w:val="24"/>
          <w:szCs w:val="24"/>
          <w:lang w:eastAsia="en-GB"/>
        </w:rPr>
      </w:pPr>
      <w:r w:rsidRPr="006328A4">
        <w:rPr>
          <w:rFonts w:ascii="Aptos" w:eastAsia="Times New Roman" w:hAnsi="Aptos" w:cs="Calibri"/>
          <w:sz w:val="24"/>
          <w:szCs w:val="24"/>
          <w:lang w:eastAsia="en-GB"/>
        </w:rPr>
        <w:t xml:space="preserve">Pronouns She/Her </w:t>
      </w:r>
    </w:p>
    <w:p w14:paraId="4E436D03" w14:textId="77777777" w:rsidR="00CA721D" w:rsidRDefault="00CA721D" w:rsidP="006328A4">
      <w:pPr>
        <w:shd w:val="clear" w:color="auto" w:fill="E7E6E6" w:themeFill="background2"/>
        <w:spacing w:after="0" w:line="360" w:lineRule="auto"/>
        <w:rPr>
          <w:rFonts w:ascii="Aptos" w:eastAsia="Times New Roman" w:hAnsi="Aptos" w:cs="Calibri"/>
          <w:sz w:val="24"/>
          <w:szCs w:val="24"/>
          <w:lang w:eastAsia="en-GB"/>
        </w:rPr>
      </w:pPr>
    </w:p>
    <w:p w14:paraId="0CE93E4F" w14:textId="3FA7E96C" w:rsidR="00FF3DDC" w:rsidRDefault="00A64C89" w:rsidP="006328A4">
      <w:pPr>
        <w:shd w:val="clear" w:color="auto" w:fill="E7E6E6" w:themeFill="background2"/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  <w:lang w:eastAsia="en-GB"/>
        </w:rPr>
      </w:pPr>
      <w:r w:rsidRPr="00A64C89">
        <w:rPr>
          <w:rFonts w:ascii="Calibri" w:eastAsia="Times New Roman" w:hAnsi="Calibri" w:cs="Calibri"/>
          <w:noProof/>
          <w:color w:val="000000"/>
          <w:sz w:val="24"/>
          <w:szCs w:val="24"/>
          <w:lang w:eastAsia="en-GB"/>
        </w:rPr>
        <w:drawing>
          <wp:inline distT="0" distB="0" distL="0" distR="0" wp14:anchorId="2D0E2AA9" wp14:editId="4EA51469">
            <wp:extent cx="5731510" cy="7143750"/>
            <wp:effectExtent l="0" t="0" r="2540" b="0"/>
            <wp:docPr id="10622247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22476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3D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419" type="#_x0000_t75" style="width:93.75pt;height:93.75pt" o:bullet="t">
        <v:imagedata r:id="rId1" o:title="EACHOT motif"/>
      </v:shape>
    </w:pict>
  </w:numPicBullet>
  <w:abstractNum w:abstractNumId="0" w15:restartNumberingAfterBreak="0">
    <w:nsid w:val="592823D7"/>
    <w:multiLevelType w:val="multilevel"/>
    <w:tmpl w:val="3E00E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BB253D"/>
    <w:multiLevelType w:val="hybridMultilevel"/>
    <w:tmpl w:val="B6346B0C"/>
    <w:lvl w:ilvl="0" w:tplc="64129A0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1197511">
    <w:abstractNumId w:val="0"/>
  </w:num>
  <w:num w:numId="2" w16cid:durableId="15548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885"/>
    <w:rsid w:val="00083AC2"/>
    <w:rsid w:val="000B7FCC"/>
    <w:rsid w:val="001A4796"/>
    <w:rsid w:val="00210945"/>
    <w:rsid w:val="00223B52"/>
    <w:rsid w:val="002F6885"/>
    <w:rsid w:val="00321B14"/>
    <w:rsid w:val="00465637"/>
    <w:rsid w:val="004670D3"/>
    <w:rsid w:val="0050120A"/>
    <w:rsid w:val="00521F5F"/>
    <w:rsid w:val="005F7EAB"/>
    <w:rsid w:val="006328A4"/>
    <w:rsid w:val="00654915"/>
    <w:rsid w:val="007457EB"/>
    <w:rsid w:val="00794499"/>
    <w:rsid w:val="00846083"/>
    <w:rsid w:val="00861131"/>
    <w:rsid w:val="008A38EA"/>
    <w:rsid w:val="008B40C1"/>
    <w:rsid w:val="00A51B68"/>
    <w:rsid w:val="00A64C89"/>
    <w:rsid w:val="00B23DEA"/>
    <w:rsid w:val="00B842C2"/>
    <w:rsid w:val="00BD3373"/>
    <w:rsid w:val="00CA721D"/>
    <w:rsid w:val="00D66689"/>
    <w:rsid w:val="00D71B98"/>
    <w:rsid w:val="00DE6251"/>
    <w:rsid w:val="00E33985"/>
    <w:rsid w:val="00E343D1"/>
    <w:rsid w:val="00E76795"/>
    <w:rsid w:val="00E93EE6"/>
    <w:rsid w:val="00ED6217"/>
    <w:rsid w:val="00F03071"/>
    <w:rsid w:val="00FD6F9B"/>
    <w:rsid w:val="00FF3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E73DD"/>
  <w15:chartTrackingRefBased/>
  <w15:docId w15:val="{BB8436F2-F185-43CE-9BB1-ED7F30DF5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28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463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customXml" Target="../customXml/item2.xml"/><Relationship Id="rId5" Type="http://schemas.openxmlformats.org/officeDocument/2006/relationships/image" Target="media/image2.pn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1F09CACB0A0E4EB6DC19DE5CE95EDB" ma:contentTypeVersion="11" ma:contentTypeDescription="Create a new document." ma:contentTypeScope="" ma:versionID="5d1a429c3fbfcdbbf1141f41cead6745">
  <xsd:schema xmlns:xsd="http://www.w3.org/2001/XMLSchema" xmlns:xs="http://www.w3.org/2001/XMLSchema" xmlns:p="http://schemas.microsoft.com/office/2006/metadata/properties" xmlns:ns2="a84b20fa-8214-4c3c-9a4e-8ffe3ac6ded8" xmlns:ns3="d35005b5-e763-42fe-9adc-8284de5cecf5" targetNamespace="http://schemas.microsoft.com/office/2006/metadata/properties" ma:root="true" ma:fieldsID="541d4047579fa0b9bacb1b6ffd8010b1" ns2:_="" ns3:_="">
    <xsd:import namespace="a84b20fa-8214-4c3c-9a4e-8ffe3ac6ded8"/>
    <xsd:import namespace="d35005b5-e763-42fe-9adc-8284de5cec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b20fa-8214-4c3c-9a4e-8ffe3ac6de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64132ce-07c9-4c73-98e3-4e49eaeaa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5005b5-e763-42fe-9adc-8284de5cecf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0d539f8-ba77-4b5d-b7c8-41e200867520}" ma:internalName="TaxCatchAll" ma:showField="CatchAllData" ma:web="d35005b5-e763-42fe-9adc-8284de5cec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4b20fa-8214-4c3c-9a4e-8ffe3ac6ded8">
      <Terms xmlns="http://schemas.microsoft.com/office/infopath/2007/PartnerControls"/>
    </lcf76f155ced4ddcb4097134ff3c332f>
    <TaxCatchAll xmlns="d35005b5-e763-42fe-9adc-8284de5cecf5" xsi:nil="true"/>
  </documentManagement>
</p:properties>
</file>

<file path=customXml/itemProps1.xml><?xml version="1.0" encoding="utf-8"?>
<ds:datastoreItem xmlns:ds="http://schemas.openxmlformats.org/officeDocument/2006/customXml" ds:itemID="{C16ECF70-636C-4C14-989B-9FF9FC694511}"/>
</file>

<file path=customXml/itemProps2.xml><?xml version="1.0" encoding="utf-8"?>
<ds:datastoreItem xmlns:ds="http://schemas.openxmlformats.org/officeDocument/2006/customXml" ds:itemID="{9DBD8212-0665-4E6F-9B0B-5D19F6C16327}"/>
</file>

<file path=customXml/itemProps3.xml><?xml version="1.0" encoding="utf-8"?>
<ds:datastoreItem xmlns:ds="http://schemas.openxmlformats.org/officeDocument/2006/customXml" ds:itemID="{DE7A2BC9-DE8D-41E3-BCB6-8D04BAAB40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Lisa Taylor</cp:lastModifiedBy>
  <cp:revision>9</cp:revision>
  <dcterms:created xsi:type="dcterms:W3CDTF">2025-04-04T12:07:00Z</dcterms:created>
  <dcterms:modified xsi:type="dcterms:W3CDTF">2025-07-01T13:01:00Z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0x010100551F09CACB0A0E4EB6DC19DE5CE95EDB</vt:lpwstr>
  </property>
</Properties>
</file>