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8E8E8" w:themeColor="background2"/>
  <w:body>
    <w:p w14:paraId="16C6F890" w14:textId="53FC8E71" w:rsidR="00B91986" w:rsidRDefault="00B91986" w:rsidP="00B91986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1AF16D94" wp14:editId="3B058927">
            <wp:extent cx="3853006" cy="1225402"/>
            <wp:effectExtent l="0" t="0" r="0" b="0"/>
            <wp:docPr id="2074182114" name="Picture 2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182114" name="Picture 2" descr="A close-up of a logo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3006" cy="122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25D1C" w14:textId="77777777" w:rsidR="0047440B" w:rsidRDefault="0047440B" w:rsidP="00B91986">
      <w:pPr>
        <w:jc w:val="center"/>
        <w:rPr>
          <w:b/>
          <w:bCs/>
          <w:sz w:val="24"/>
          <w:szCs w:val="24"/>
        </w:rPr>
      </w:pPr>
    </w:p>
    <w:p w14:paraId="4A2F25CC" w14:textId="41259672" w:rsidR="00B91986" w:rsidRPr="0047440B" w:rsidRDefault="0047440B" w:rsidP="0047440B">
      <w:pPr>
        <w:pStyle w:val="ListParagraph"/>
        <w:numPr>
          <w:ilvl w:val="0"/>
          <w:numId w:val="1"/>
        </w:num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  <w:r w:rsidR="00B91986" w:rsidRPr="0047440B">
        <w:rPr>
          <w:b/>
          <w:bCs/>
          <w:sz w:val="36"/>
          <w:szCs w:val="36"/>
        </w:rPr>
        <w:t>How to say no to help achieve</w:t>
      </w:r>
      <w:r w:rsidR="00D43AB4" w:rsidRPr="0047440B">
        <w:rPr>
          <w:b/>
          <w:bCs/>
          <w:sz w:val="36"/>
          <w:szCs w:val="36"/>
        </w:rPr>
        <w:t xml:space="preserve"> occupational</w:t>
      </w:r>
      <w:r w:rsidR="00B91986" w:rsidRPr="0047440B">
        <w:rPr>
          <w:b/>
          <w:bCs/>
          <w:sz w:val="36"/>
          <w:szCs w:val="36"/>
        </w:rPr>
        <w:t xml:space="preserve"> balance</w:t>
      </w:r>
    </w:p>
    <w:p w14:paraId="20DEFDCF" w14:textId="1A3E867F" w:rsidR="0070177A" w:rsidRPr="00B85E6E" w:rsidRDefault="0070177A" w:rsidP="0047440B">
      <w:pPr>
        <w:spacing w:line="360" w:lineRule="auto"/>
        <w:jc w:val="both"/>
        <w:rPr>
          <w:sz w:val="24"/>
          <w:szCs w:val="24"/>
        </w:rPr>
      </w:pPr>
      <w:r w:rsidRPr="00B85E6E">
        <w:rPr>
          <w:sz w:val="24"/>
          <w:szCs w:val="24"/>
        </w:rPr>
        <w:t xml:space="preserve">It is difficult when we are wanting to </w:t>
      </w:r>
      <w:r w:rsidR="005A6587" w:rsidRPr="00B85E6E">
        <w:rPr>
          <w:sz w:val="24"/>
          <w:szCs w:val="24"/>
        </w:rPr>
        <w:t>learn and progress in our careers to say no to opportunities</w:t>
      </w:r>
      <w:r w:rsidR="00443203">
        <w:rPr>
          <w:sz w:val="24"/>
          <w:szCs w:val="24"/>
        </w:rPr>
        <w:t xml:space="preserve"> that arise (these are opportunities that are over and above the daily</w:t>
      </w:r>
      <w:r w:rsidR="004550F6">
        <w:rPr>
          <w:sz w:val="24"/>
          <w:szCs w:val="24"/>
        </w:rPr>
        <w:t xml:space="preserve"> core</w:t>
      </w:r>
      <w:r w:rsidR="00443203">
        <w:rPr>
          <w:sz w:val="24"/>
          <w:szCs w:val="24"/>
        </w:rPr>
        <w:t xml:space="preserve"> tasks that we </w:t>
      </w:r>
      <w:r w:rsidR="004376C6">
        <w:rPr>
          <w:sz w:val="24"/>
          <w:szCs w:val="24"/>
        </w:rPr>
        <w:t xml:space="preserve">are contractually required to </w:t>
      </w:r>
      <w:r w:rsidR="00443203">
        <w:rPr>
          <w:sz w:val="24"/>
          <w:szCs w:val="24"/>
        </w:rPr>
        <w:t>deliver for our jobs)</w:t>
      </w:r>
      <w:r w:rsidR="005A6587" w:rsidRPr="00B85E6E">
        <w:rPr>
          <w:sz w:val="24"/>
          <w:szCs w:val="24"/>
        </w:rPr>
        <w:t xml:space="preserve">. Completing the activities within the </w:t>
      </w:r>
      <w:r w:rsidR="0022168B" w:rsidRPr="00A63F35">
        <w:rPr>
          <w:b/>
          <w:bCs/>
          <w:i/>
          <w:iCs/>
          <w:sz w:val="24"/>
          <w:szCs w:val="24"/>
        </w:rPr>
        <w:t xml:space="preserve">Achieving </w:t>
      </w:r>
      <w:r w:rsidR="006D23BF" w:rsidRPr="00A63F35">
        <w:rPr>
          <w:b/>
          <w:bCs/>
          <w:i/>
          <w:iCs/>
          <w:sz w:val="24"/>
          <w:szCs w:val="24"/>
        </w:rPr>
        <w:t xml:space="preserve">my </w:t>
      </w:r>
      <w:r w:rsidR="0022168B" w:rsidRPr="00A63F35">
        <w:rPr>
          <w:b/>
          <w:bCs/>
          <w:i/>
          <w:iCs/>
          <w:sz w:val="24"/>
          <w:szCs w:val="24"/>
        </w:rPr>
        <w:t>Career Aspirations</w:t>
      </w:r>
      <w:r w:rsidR="0022168B" w:rsidRPr="00B85E6E">
        <w:rPr>
          <w:sz w:val="24"/>
          <w:szCs w:val="24"/>
        </w:rPr>
        <w:t xml:space="preserve"> </w:t>
      </w:r>
      <w:r w:rsidR="006D23BF" w:rsidRPr="00B85E6E">
        <w:rPr>
          <w:sz w:val="24"/>
          <w:szCs w:val="24"/>
        </w:rPr>
        <w:t xml:space="preserve">section </w:t>
      </w:r>
      <w:r w:rsidR="00E301F7">
        <w:rPr>
          <w:sz w:val="24"/>
          <w:szCs w:val="24"/>
        </w:rPr>
        <w:t>of</w:t>
      </w:r>
      <w:r w:rsidR="006D23BF" w:rsidRPr="00B85E6E">
        <w:rPr>
          <w:sz w:val="24"/>
          <w:szCs w:val="24"/>
        </w:rPr>
        <w:t xml:space="preserve"> the EACHOT will provide you with a focus of what </w:t>
      </w:r>
      <w:r w:rsidR="00E301F7">
        <w:rPr>
          <w:sz w:val="24"/>
          <w:szCs w:val="24"/>
        </w:rPr>
        <w:t xml:space="preserve">opportunities </w:t>
      </w:r>
      <w:r w:rsidR="006D23BF" w:rsidRPr="00B85E6E">
        <w:rPr>
          <w:sz w:val="24"/>
          <w:szCs w:val="24"/>
        </w:rPr>
        <w:t xml:space="preserve">are going to be important for you to focus on and will help </w:t>
      </w:r>
      <w:r w:rsidR="00B85E6E" w:rsidRPr="00B85E6E">
        <w:rPr>
          <w:sz w:val="24"/>
          <w:szCs w:val="24"/>
        </w:rPr>
        <w:t xml:space="preserve">on paper to </w:t>
      </w:r>
      <w:r w:rsidR="006D23BF" w:rsidRPr="00B85E6E">
        <w:rPr>
          <w:sz w:val="24"/>
          <w:szCs w:val="24"/>
        </w:rPr>
        <w:t>determine what you should say yes and no to</w:t>
      </w:r>
      <w:r w:rsidR="00B85E6E" w:rsidRPr="00B85E6E">
        <w:rPr>
          <w:sz w:val="24"/>
          <w:szCs w:val="24"/>
        </w:rPr>
        <w:t>. But it is easier said than done!</w:t>
      </w:r>
      <w:r w:rsidR="00A63F35">
        <w:rPr>
          <w:sz w:val="24"/>
          <w:szCs w:val="24"/>
        </w:rPr>
        <w:t xml:space="preserve"> However, it does highlight the importance of a clear focus for your career to </w:t>
      </w:r>
      <w:r w:rsidR="00895B46">
        <w:rPr>
          <w:sz w:val="24"/>
          <w:szCs w:val="24"/>
        </w:rPr>
        <w:t>be able to take control</w:t>
      </w:r>
      <w:r w:rsidR="004550F6">
        <w:rPr>
          <w:sz w:val="24"/>
          <w:szCs w:val="24"/>
        </w:rPr>
        <w:t xml:space="preserve"> and</w:t>
      </w:r>
      <w:r w:rsidR="00895B46">
        <w:rPr>
          <w:sz w:val="24"/>
          <w:szCs w:val="24"/>
        </w:rPr>
        <w:t xml:space="preserve"> have agency to say no confidently to some </w:t>
      </w:r>
      <w:r w:rsidR="00443203">
        <w:rPr>
          <w:sz w:val="24"/>
          <w:szCs w:val="24"/>
        </w:rPr>
        <w:t>opportunities</w:t>
      </w:r>
      <w:r w:rsidR="004550F6">
        <w:rPr>
          <w:sz w:val="24"/>
          <w:szCs w:val="24"/>
        </w:rPr>
        <w:t>, without the “fear” of missing out</w:t>
      </w:r>
      <w:r w:rsidR="00443203">
        <w:rPr>
          <w:sz w:val="24"/>
          <w:szCs w:val="24"/>
        </w:rPr>
        <w:t xml:space="preserve">. </w:t>
      </w:r>
    </w:p>
    <w:p w14:paraId="2ED9661C" w14:textId="7D6FBDB7" w:rsidR="0070177A" w:rsidRPr="00B85E6E" w:rsidRDefault="0070177A" w:rsidP="0047440B">
      <w:pPr>
        <w:spacing w:after="0" w:line="360" w:lineRule="auto"/>
        <w:jc w:val="both"/>
        <w:rPr>
          <w:sz w:val="24"/>
          <w:szCs w:val="24"/>
        </w:rPr>
      </w:pPr>
      <w:r w:rsidRPr="00B85E6E">
        <w:rPr>
          <w:sz w:val="24"/>
          <w:szCs w:val="24"/>
        </w:rPr>
        <w:t xml:space="preserve">This website provides some useful </w:t>
      </w:r>
      <w:r w:rsidR="00B85E6E">
        <w:rPr>
          <w:sz w:val="24"/>
          <w:szCs w:val="24"/>
        </w:rPr>
        <w:t>hints and tips on how to say now professionally.</w:t>
      </w:r>
    </w:p>
    <w:p w14:paraId="0DC9D130" w14:textId="4E9C89CD" w:rsidR="00B91986" w:rsidRDefault="00B91986" w:rsidP="0047440B">
      <w:pPr>
        <w:spacing w:after="0" w:line="360" w:lineRule="auto"/>
        <w:jc w:val="both"/>
        <w:rPr>
          <w:sz w:val="24"/>
          <w:szCs w:val="24"/>
        </w:rPr>
      </w:pPr>
      <w:hyperlink r:id="rId6" w:history="1">
        <w:r w:rsidRPr="00DD797A">
          <w:rPr>
            <w:rStyle w:val="Hyperlink"/>
            <w:sz w:val="24"/>
            <w:szCs w:val="24"/>
          </w:rPr>
          <w:t>https://asana.com/resources/how-to-say-no-professionally</w:t>
        </w:r>
      </w:hyperlink>
      <w:r w:rsidR="00B85E6E">
        <w:t xml:space="preserve"> </w:t>
      </w:r>
      <w:r w:rsidR="00B85E6E" w:rsidRPr="004550F6">
        <w:rPr>
          <w:sz w:val="24"/>
          <w:szCs w:val="24"/>
        </w:rPr>
        <w:t xml:space="preserve">It also introduces the Eisenhower matrix </w:t>
      </w:r>
      <w:r w:rsidR="00A221EE" w:rsidRPr="004550F6">
        <w:rPr>
          <w:sz w:val="24"/>
          <w:szCs w:val="24"/>
        </w:rPr>
        <w:t xml:space="preserve">(Covey, 1989) </w:t>
      </w:r>
      <w:r w:rsidR="00B85E6E" w:rsidRPr="004550F6">
        <w:rPr>
          <w:sz w:val="24"/>
          <w:szCs w:val="24"/>
        </w:rPr>
        <w:t xml:space="preserve">which is a </w:t>
      </w:r>
      <w:proofErr w:type="gramStart"/>
      <w:r w:rsidR="00B85E6E" w:rsidRPr="004550F6">
        <w:rPr>
          <w:sz w:val="24"/>
          <w:szCs w:val="24"/>
        </w:rPr>
        <w:t>really useful</w:t>
      </w:r>
      <w:proofErr w:type="gramEnd"/>
      <w:r w:rsidR="00B85E6E" w:rsidRPr="004550F6">
        <w:rPr>
          <w:sz w:val="24"/>
          <w:szCs w:val="24"/>
        </w:rPr>
        <w:t xml:space="preserve"> tool to help compartmentalise </w:t>
      </w:r>
      <w:r w:rsidR="00755271">
        <w:rPr>
          <w:sz w:val="24"/>
          <w:szCs w:val="24"/>
        </w:rPr>
        <w:t xml:space="preserve">career </w:t>
      </w:r>
      <w:r w:rsidR="0053437A">
        <w:rPr>
          <w:sz w:val="24"/>
          <w:szCs w:val="24"/>
        </w:rPr>
        <w:t xml:space="preserve">progression </w:t>
      </w:r>
      <w:r w:rsidR="00755271">
        <w:rPr>
          <w:sz w:val="24"/>
          <w:szCs w:val="24"/>
        </w:rPr>
        <w:t xml:space="preserve">opportunities that </w:t>
      </w:r>
      <w:r w:rsidR="004B79B8">
        <w:rPr>
          <w:sz w:val="24"/>
          <w:szCs w:val="24"/>
        </w:rPr>
        <w:t xml:space="preserve">arise, </w:t>
      </w:r>
      <w:r w:rsidR="004B79B8" w:rsidRPr="004550F6">
        <w:rPr>
          <w:sz w:val="24"/>
          <w:szCs w:val="24"/>
        </w:rPr>
        <w:t>to</w:t>
      </w:r>
      <w:r w:rsidR="00A221EE" w:rsidRPr="004550F6">
        <w:rPr>
          <w:sz w:val="24"/>
          <w:szCs w:val="24"/>
        </w:rPr>
        <w:t xml:space="preserve"> help you </w:t>
      </w:r>
      <w:r w:rsidR="006053A3" w:rsidRPr="004550F6">
        <w:rPr>
          <w:sz w:val="24"/>
          <w:szCs w:val="24"/>
        </w:rPr>
        <w:t>establish what you say yes to</w:t>
      </w:r>
      <w:r w:rsidR="00D43AB4">
        <w:rPr>
          <w:sz w:val="24"/>
          <w:szCs w:val="24"/>
        </w:rPr>
        <w:t>, yes but delay, delegate or say no to.</w:t>
      </w:r>
    </w:p>
    <w:p w14:paraId="2A4D3633" w14:textId="77777777" w:rsidR="00D43AB4" w:rsidRPr="004550F6" w:rsidRDefault="00D43AB4" w:rsidP="00416744">
      <w:pPr>
        <w:spacing w:after="0" w:line="240" w:lineRule="auto"/>
        <w:jc w:val="both"/>
        <w:rPr>
          <w:sz w:val="24"/>
          <w:szCs w:val="24"/>
        </w:rPr>
      </w:pPr>
    </w:p>
    <w:p w14:paraId="7FF58EB0" w14:textId="6F24FA1F" w:rsidR="000F76D2" w:rsidRPr="005222DA" w:rsidRDefault="005222DA" w:rsidP="00B91986">
      <w:pPr>
        <w:jc w:val="both"/>
        <w:rPr>
          <w:b/>
          <w:bCs/>
          <w:sz w:val="24"/>
          <w:szCs w:val="24"/>
        </w:rPr>
      </w:pPr>
      <w:r w:rsidRPr="005222DA">
        <w:rPr>
          <w:b/>
          <w:bCs/>
          <w:sz w:val="24"/>
          <w:szCs w:val="24"/>
        </w:rPr>
        <w:t>Adaptation of the Eisenhower matrix for career progression opportunities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F76D2" w14:paraId="28022F51" w14:textId="77777777" w:rsidTr="00FF05D4">
        <w:tc>
          <w:tcPr>
            <w:tcW w:w="3005" w:type="dxa"/>
            <w:vAlign w:val="center"/>
          </w:tcPr>
          <w:p w14:paraId="684714CF" w14:textId="4900B018" w:rsidR="000F76D2" w:rsidRPr="00FF05D4" w:rsidRDefault="00FF05D4" w:rsidP="00FF05D4">
            <w:pPr>
              <w:jc w:val="center"/>
              <w:rPr>
                <w:b/>
                <w:bCs/>
                <w:sz w:val="32"/>
                <w:szCs w:val="32"/>
              </w:rPr>
            </w:pPr>
            <w:r w:rsidRPr="00FF05D4">
              <w:rPr>
                <w:b/>
                <w:bCs/>
                <w:sz w:val="32"/>
                <w:szCs w:val="32"/>
              </w:rPr>
              <w:t>Opportunities for</w:t>
            </w:r>
            <w:r w:rsidR="000F76D2" w:rsidRPr="00FF05D4">
              <w:rPr>
                <w:b/>
                <w:bCs/>
                <w:sz w:val="32"/>
                <w:szCs w:val="32"/>
              </w:rPr>
              <w:t xml:space="preserve"> my career progression</w:t>
            </w:r>
          </w:p>
        </w:tc>
        <w:tc>
          <w:tcPr>
            <w:tcW w:w="3005" w:type="dxa"/>
            <w:vAlign w:val="center"/>
          </w:tcPr>
          <w:p w14:paraId="09F63BFE" w14:textId="7D7A9B45" w:rsidR="000F76D2" w:rsidRPr="00FF05D4" w:rsidRDefault="000F76D2" w:rsidP="00FF05D4">
            <w:pPr>
              <w:jc w:val="center"/>
              <w:rPr>
                <w:b/>
                <w:bCs/>
                <w:sz w:val="32"/>
                <w:szCs w:val="32"/>
              </w:rPr>
            </w:pPr>
            <w:r w:rsidRPr="00FF05D4">
              <w:rPr>
                <w:b/>
                <w:bCs/>
                <w:sz w:val="32"/>
                <w:szCs w:val="32"/>
              </w:rPr>
              <w:t>Urgent</w:t>
            </w:r>
          </w:p>
        </w:tc>
        <w:tc>
          <w:tcPr>
            <w:tcW w:w="3006" w:type="dxa"/>
            <w:vAlign w:val="center"/>
          </w:tcPr>
          <w:p w14:paraId="46683D3D" w14:textId="2803A250" w:rsidR="000F76D2" w:rsidRPr="00FF05D4" w:rsidRDefault="000F76D2" w:rsidP="00FF05D4">
            <w:pPr>
              <w:jc w:val="center"/>
              <w:rPr>
                <w:b/>
                <w:bCs/>
                <w:sz w:val="32"/>
                <w:szCs w:val="32"/>
              </w:rPr>
            </w:pPr>
            <w:r w:rsidRPr="00FF05D4">
              <w:rPr>
                <w:b/>
                <w:bCs/>
                <w:sz w:val="32"/>
                <w:szCs w:val="32"/>
              </w:rPr>
              <w:t>Not Urgent</w:t>
            </w:r>
          </w:p>
        </w:tc>
      </w:tr>
      <w:tr w:rsidR="000F76D2" w14:paraId="678487A7" w14:textId="77777777" w:rsidTr="00FF05D4">
        <w:tc>
          <w:tcPr>
            <w:tcW w:w="3005" w:type="dxa"/>
            <w:vAlign w:val="center"/>
          </w:tcPr>
          <w:p w14:paraId="76DE0E50" w14:textId="62325E43" w:rsidR="000F76D2" w:rsidRPr="00FF05D4" w:rsidRDefault="000F76D2" w:rsidP="00FF05D4">
            <w:pPr>
              <w:jc w:val="center"/>
              <w:rPr>
                <w:b/>
                <w:bCs/>
                <w:sz w:val="32"/>
                <w:szCs w:val="32"/>
              </w:rPr>
            </w:pPr>
            <w:r w:rsidRPr="00FF05D4">
              <w:rPr>
                <w:b/>
                <w:bCs/>
                <w:sz w:val="32"/>
                <w:szCs w:val="32"/>
              </w:rPr>
              <w:t>Important</w:t>
            </w:r>
          </w:p>
        </w:tc>
        <w:tc>
          <w:tcPr>
            <w:tcW w:w="3005" w:type="dxa"/>
            <w:shd w:val="clear" w:color="auto" w:fill="4EA72E" w:themeFill="accent6"/>
            <w:vAlign w:val="center"/>
          </w:tcPr>
          <w:p w14:paraId="4AC31597" w14:textId="0663D192" w:rsidR="00416744" w:rsidRPr="00416744" w:rsidRDefault="00416744" w:rsidP="00FF05D4">
            <w:pPr>
              <w:jc w:val="center"/>
              <w:rPr>
                <w:b/>
                <w:bCs/>
                <w:sz w:val="28"/>
                <w:szCs w:val="28"/>
              </w:rPr>
            </w:pPr>
            <w:r w:rsidRPr="00416744">
              <w:rPr>
                <w:b/>
                <w:bCs/>
                <w:sz w:val="28"/>
                <w:szCs w:val="28"/>
              </w:rPr>
              <w:t>YES</w:t>
            </w:r>
          </w:p>
          <w:p w14:paraId="3FD815BD" w14:textId="45B1A2E5" w:rsidR="000F76D2" w:rsidRPr="00FF05D4" w:rsidRDefault="00755271" w:rsidP="00FF05D4">
            <w:pPr>
              <w:jc w:val="center"/>
              <w:rPr>
                <w:sz w:val="24"/>
                <w:szCs w:val="24"/>
              </w:rPr>
            </w:pPr>
            <w:r w:rsidRPr="00FF05D4">
              <w:rPr>
                <w:sz w:val="24"/>
                <w:szCs w:val="24"/>
              </w:rPr>
              <w:t>O</w:t>
            </w:r>
            <w:r w:rsidR="00A63F35" w:rsidRPr="00FF05D4">
              <w:rPr>
                <w:sz w:val="24"/>
                <w:szCs w:val="24"/>
              </w:rPr>
              <w:t>pportunities that are critical and urgent for your career progression</w:t>
            </w:r>
            <w:r w:rsidRPr="00FF05D4">
              <w:rPr>
                <w:sz w:val="24"/>
                <w:szCs w:val="24"/>
              </w:rPr>
              <w:t xml:space="preserve"> – </w:t>
            </w:r>
            <w:r w:rsidRPr="00FF05D4">
              <w:rPr>
                <w:b/>
                <w:bCs/>
                <w:sz w:val="24"/>
                <w:szCs w:val="24"/>
              </w:rPr>
              <w:t>say yes now!</w:t>
            </w:r>
          </w:p>
        </w:tc>
        <w:tc>
          <w:tcPr>
            <w:tcW w:w="3006" w:type="dxa"/>
            <w:vAlign w:val="center"/>
          </w:tcPr>
          <w:p w14:paraId="3F513FBC" w14:textId="69992E1D" w:rsidR="00416744" w:rsidRPr="00416744" w:rsidRDefault="004B79B8" w:rsidP="00FF05D4">
            <w:pPr>
              <w:jc w:val="center"/>
              <w:rPr>
                <w:b/>
                <w:bCs/>
                <w:sz w:val="28"/>
                <w:szCs w:val="28"/>
              </w:rPr>
            </w:pPr>
            <w:r w:rsidRPr="00416744">
              <w:rPr>
                <w:b/>
                <w:bCs/>
                <w:sz w:val="28"/>
                <w:szCs w:val="28"/>
              </w:rPr>
              <w:t>YES,</w:t>
            </w:r>
            <w:r w:rsidR="00416744" w:rsidRPr="00416744">
              <w:rPr>
                <w:b/>
                <w:bCs/>
                <w:sz w:val="28"/>
                <w:szCs w:val="28"/>
              </w:rPr>
              <w:t xml:space="preserve"> BUT DELAY</w:t>
            </w:r>
          </w:p>
          <w:p w14:paraId="5FC6C51B" w14:textId="3E6B8EC7" w:rsidR="000F76D2" w:rsidRPr="00FF05D4" w:rsidRDefault="00755271" w:rsidP="00FF05D4">
            <w:pPr>
              <w:jc w:val="center"/>
              <w:rPr>
                <w:sz w:val="24"/>
                <w:szCs w:val="24"/>
              </w:rPr>
            </w:pPr>
            <w:r w:rsidRPr="00FF05D4">
              <w:rPr>
                <w:sz w:val="24"/>
                <w:szCs w:val="24"/>
              </w:rPr>
              <w:t xml:space="preserve">Opportunities that are critical but not for your career progression – </w:t>
            </w:r>
            <w:r w:rsidR="00CD6224" w:rsidRPr="00FF05D4">
              <w:rPr>
                <w:b/>
                <w:bCs/>
                <w:sz w:val="24"/>
                <w:szCs w:val="24"/>
              </w:rPr>
              <w:t>say yes but agree to s</w:t>
            </w:r>
            <w:r w:rsidRPr="00FF05D4">
              <w:rPr>
                <w:b/>
                <w:bCs/>
                <w:sz w:val="24"/>
                <w:szCs w:val="24"/>
              </w:rPr>
              <w:t xml:space="preserve">chedule for </w:t>
            </w:r>
            <w:r w:rsidR="00CD6224" w:rsidRPr="00FF05D4">
              <w:rPr>
                <w:b/>
                <w:bCs/>
                <w:sz w:val="24"/>
                <w:szCs w:val="24"/>
              </w:rPr>
              <w:t>a later date.</w:t>
            </w:r>
          </w:p>
        </w:tc>
      </w:tr>
      <w:tr w:rsidR="000F76D2" w14:paraId="0794EF10" w14:textId="77777777" w:rsidTr="00FF05D4">
        <w:tc>
          <w:tcPr>
            <w:tcW w:w="3005" w:type="dxa"/>
            <w:vAlign w:val="center"/>
          </w:tcPr>
          <w:p w14:paraId="6255129E" w14:textId="763481FD" w:rsidR="000F76D2" w:rsidRPr="00FF05D4" w:rsidRDefault="000F76D2" w:rsidP="00FF05D4">
            <w:pPr>
              <w:jc w:val="center"/>
              <w:rPr>
                <w:b/>
                <w:bCs/>
                <w:sz w:val="32"/>
                <w:szCs w:val="32"/>
              </w:rPr>
            </w:pPr>
            <w:r w:rsidRPr="00FF05D4">
              <w:rPr>
                <w:b/>
                <w:bCs/>
                <w:sz w:val="32"/>
                <w:szCs w:val="32"/>
              </w:rPr>
              <w:lastRenderedPageBreak/>
              <w:t>Not important</w:t>
            </w:r>
          </w:p>
        </w:tc>
        <w:tc>
          <w:tcPr>
            <w:tcW w:w="3005" w:type="dxa"/>
            <w:vAlign w:val="center"/>
          </w:tcPr>
          <w:p w14:paraId="141954AA" w14:textId="13DAE87E" w:rsidR="00416744" w:rsidRPr="00416744" w:rsidRDefault="00416744" w:rsidP="00FF05D4">
            <w:pPr>
              <w:jc w:val="center"/>
              <w:rPr>
                <w:b/>
                <w:bCs/>
                <w:sz w:val="28"/>
                <w:szCs w:val="28"/>
              </w:rPr>
            </w:pPr>
            <w:r w:rsidRPr="00416744">
              <w:rPr>
                <w:b/>
                <w:bCs/>
                <w:sz w:val="28"/>
                <w:szCs w:val="28"/>
              </w:rPr>
              <w:t>DELEGATE</w:t>
            </w:r>
          </w:p>
          <w:p w14:paraId="74B82863" w14:textId="59E3D2C2" w:rsidR="000F76D2" w:rsidRPr="00FF05D4" w:rsidRDefault="00755271" w:rsidP="00FF05D4">
            <w:pPr>
              <w:jc w:val="center"/>
              <w:rPr>
                <w:sz w:val="24"/>
                <w:szCs w:val="24"/>
              </w:rPr>
            </w:pPr>
            <w:r w:rsidRPr="00FF05D4">
              <w:rPr>
                <w:sz w:val="24"/>
                <w:szCs w:val="24"/>
              </w:rPr>
              <w:t xml:space="preserve">Opportunities that are not critical or urgent for </w:t>
            </w:r>
            <w:r w:rsidR="00CD6224" w:rsidRPr="00FF05D4">
              <w:rPr>
                <w:sz w:val="24"/>
                <w:szCs w:val="24"/>
              </w:rPr>
              <w:t xml:space="preserve">you to do for </w:t>
            </w:r>
            <w:r w:rsidRPr="00FF05D4">
              <w:rPr>
                <w:sz w:val="24"/>
                <w:szCs w:val="24"/>
              </w:rPr>
              <w:t>your career progression</w:t>
            </w:r>
            <w:r w:rsidR="00CD6224" w:rsidRPr="00FF05D4">
              <w:rPr>
                <w:sz w:val="24"/>
                <w:szCs w:val="24"/>
              </w:rPr>
              <w:t xml:space="preserve"> but could help others in their career progression</w:t>
            </w:r>
            <w:r w:rsidRPr="00FF05D4">
              <w:rPr>
                <w:sz w:val="24"/>
                <w:szCs w:val="24"/>
              </w:rPr>
              <w:t xml:space="preserve"> – </w:t>
            </w:r>
            <w:r w:rsidR="00CD6224" w:rsidRPr="00FF05D4">
              <w:rPr>
                <w:b/>
                <w:bCs/>
                <w:sz w:val="24"/>
                <w:szCs w:val="24"/>
              </w:rPr>
              <w:t>delegate</w:t>
            </w:r>
            <w:r w:rsidRPr="00FF05D4">
              <w:rPr>
                <w:b/>
                <w:bCs/>
                <w:sz w:val="24"/>
                <w:szCs w:val="24"/>
              </w:rPr>
              <w:t xml:space="preserve"> now!</w:t>
            </w:r>
          </w:p>
        </w:tc>
        <w:tc>
          <w:tcPr>
            <w:tcW w:w="3006" w:type="dxa"/>
            <w:shd w:val="clear" w:color="auto" w:fill="EE0000"/>
            <w:vAlign w:val="center"/>
          </w:tcPr>
          <w:p w14:paraId="734E40FA" w14:textId="0741986B" w:rsidR="00416744" w:rsidRPr="00416744" w:rsidRDefault="00416744" w:rsidP="00FF05D4">
            <w:pPr>
              <w:jc w:val="center"/>
              <w:rPr>
                <w:b/>
                <w:bCs/>
                <w:sz w:val="28"/>
                <w:szCs w:val="28"/>
              </w:rPr>
            </w:pPr>
            <w:r w:rsidRPr="00416744">
              <w:rPr>
                <w:b/>
                <w:bCs/>
                <w:sz w:val="28"/>
                <w:szCs w:val="28"/>
              </w:rPr>
              <w:t>NO</w:t>
            </w:r>
          </w:p>
          <w:p w14:paraId="57F25ADF" w14:textId="00E61BB9" w:rsidR="000F76D2" w:rsidRPr="00FF05D4" w:rsidRDefault="00CD6224" w:rsidP="00FF05D4">
            <w:pPr>
              <w:jc w:val="center"/>
              <w:rPr>
                <w:sz w:val="24"/>
                <w:szCs w:val="24"/>
              </w:rPr>
            </w:pPr>
            <w:r w:rsidRPr="00FF05D4">
              <w:rPr>
                <w:sz w:val="24"/>
                <w:szCs w:val="24"/>
              </w:rPr>
              <w:t xml:space="preserve">Opportunities that may distract you from your career progression and do not add any measurable value to your career progression – </w:t>
            </w:r>
            <w:r w:rsidRPr="00FF05D4">
              <w:rPr>
                <w:b/>
                <w:bCs/>
                <w:sz w:val="24"/>
                <w:szCs w:val="24"/>
              </w:rPr>
              <w:t>say no now</w:t>
            </w:r>
            <w:r w:rsidR="006A61C8">
              <w:rPr>
                <w:b/>
                <w:bCs/>
                <w:sz w:val="24"/>
                <w:szCs w:val="24"/>
              </w:rPr>
              <w:t xml:space="preserve"> - dump</w:t>
            </w:r>
            <w:r w:rsidRPr="00FF05D4">
              <w:rPr>
                <w:b/>
                <w:bCs/>
                <w:sz w:val="24"/>
                <w:szCs w:val="24"/>
              </w:rPr>
              <w:t>!</w:t>
            </w:r>
          </w:p>
        </w:tc>
      </w:tr>
    </w:tbl>
    <w:p w14:paraId="6E0DB812" w14:textId="77777777" w:rsidR="000F76D2" w:rsidRDefault="000F76D2" w:rsidP="00B91986">
      <w:pPr>
        <w:jc w:val="both"/>
      </w:pPr>
    </w:p>
    <w:p w14:paraId="13D8645D" w14:textId="24A41475" w:rsidR="000F76D2" w:rsidRPr="00416744" w:rsidRDefault="005222DA" w:rsidP="00B91986">
      <w:pPr>
        <w:jc w:val="both"/>
        <w:rPr>
          <w:sz w:val="24"/>
          <w:szCs w:val="24"/>
        </w:rPr>
      </w:pPr>
      <w:r w:rsidRPr="006A61C8">
        <w:rPr>
          <w:b/>
          <w:bCs/>
          <w:i/>
          <w:iCs/>
          <w:sz w:val="24"/>
          <w:szCs w:val="24"/>
        </w:rPr>
        <w:t>ACTIVITY:</w:t>
      </w:r>
      <w:r w:rsidRPr="00416744">
        <w:rPr>
          <w:sz w:val="24"/>
          <w:szCs w:val="24"/>
        </w:rPr>
        <w:t xml:space="preserve"> Complete your own Eisenhower Matrix below – what opportunities are there for your career progression and should you say yes, no</w:t>
      </w:r>
      <w:r w:rsidR="00416744" w:rsidRPr="00416744">
        <w:rPr>
          <w:sz w:val="24"/>
          <w:szCs w:val="24"/>
        </w:rPr>
        <w:t>, delay</w:t>
      </w:r>
      <w:r w:rsidRPr="00416744">
        <w:rPr>
          <w:sz w:val="24"/>
          <w:szCs w:val="24"/>
        </w:rPr>
        <w:t xml:space="preserve"> or delegate</w:t>
      </w:r>
      <w:r w:rsidR="00416744" w:rsidRPr="00416744">
        <w:rPr>
          <w:sz w:val="24"/>
          <w:szCs w:val="24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222DA" w14:paraId="76F4ED6A" w14:textId="77777777" w:rsidTr="00526C78">
        <w:tc>
          <w:tcPr>
            <w:tcW w:w="3005" w:type="dxa"/>
            <w:vAlign w:val="center"/>
          </w:tcPr>
          <w:p w14:paraId="1E00F07D" w14:textId="77777777" w:rsidR="005222DA" w:rsidRPr="00FF05D4" w:rsidRDefault="005222DA" w:rsidP="00526C78">
            <w:pPr>
              <w:jc w:val="center"/>
              <w:rPr>
                <w:b/>
                <w:bCs/>
                <w:sz w:val="32"/>
                <w:szCs w:val="32"/>
              </w:rPr>
            </w:pPr>
            <w:r w:rsidRPr="00FF05D4">
              <w:rPr>
                <w:b/>
                <w:bCs/>
                <w:sz w:val="32"/>
                <w:szCs w:val="32"/>
              </w:rPr>
              <w:t>Opportunities for my career progression</w:t>
            </w:r>
          </w:p>
        </w:tc>
        <w:tc>
          <w:tcPr>
            <w:tcW w:w="3005" w:type="dxa"/>
            <w:vAlign w:val="center"/>
          </w:tcPr>
          <w:p w14:paraId="25169DFD" w14:textId="77777777" w:rsidR="005222DA" w:rsidRPr="00FF05D4" w:rsidRDefault="005222DA" w:rsidP="00526C78">
            <w:pPr>
              <w:jc w:val="center"/>
              <w:rPr>
                <w:b/>
                <w:bCs/>
                <w:sz w:val="32"/>
                <w:szCs w:val="32"/>
              </w:rPr>
            </w:pPr>
            <w:r w:rsidRPr="00FF05D4">
              <w:rPr>
                <w:b/>
                <w:bCs/>
                <w:sz w:val="32"/>
                <w:szCs w:val="32"/>
              </w:rPr>
              <w:t>Urgent</w:t>
            </w:r>
          </w:p>
        </w:tc>
        <w:tc>
          <w:tcPr>
            <w:tcW w:w="3006" w:type="dxa"/>
            <w:vAlign w:val="center"/>
          </w:tcPr>
          <w:p w14:paraId="6FB7BDB0" w14:textId="77777777" w:rsidR="005222DA" w:rsidRPr="00FF05D4" w:rsidRDefault="005222DA" w:rsidP="00526C78">
            <w:pPr>
              <w:jc w:val="center"/>
              <w:rPr>
                <w:b/>
                <w:bCs/>
                <w:sz w:val="32"/>
                <w:szCs w:val="32"/>
              </w:rPr>
            </w:pPr>
            <w:r w:rsidRPr="00FF05D4">
              <w:rPr>
                <w:b/>
                <w:bCs/>
                <w:sz w:val="32"/>
                <w:szCs w:val="32"/>
              </w:rPr>
              <w:t>Not Urgent</w:t>
            </w:r>
          </w:p>
        </w:tc>
      </w:tr>
      <w:tr w:rsidR="005222DA" w14:paraId="48A9B4A7" w14:textId="77777777" w:rsidTr="004B79B8">
        <w:tc>
          <w:tcPr>
            <w:tcW w:w="3005" w:type="dxa"/>
            <w:vAlign w:val="center"/>
          </w:tcPr>
          <w:p w14:paraId="2D44EBAD" w14:textId="77777777" w:rsidR="005222DA" w:rsidRPr="00FF05D4" w:rsidRDefault="005222DA" w:rsidP="00526C78">
            <w:pPr>
              <w:jc w:val="center"/>
              <w:rPr>
                <w:b/>
                <w:bCs/>
                <w:sz w:val="32"/>
                <w:szCs w:val="32"/>
              </w:rPr>
            </w:pPr>
            <w:r w:rsidRPr="00FF05D4">
              <w:rPr>
                <w:b/>
                <w:bCs/>
                <w:sz w:val="32"/>
                <w:szCs w:val="32"/>
              </w:rPr>
              <w:t>Important</w:t>
            </w:r>
          </w:p>
        </w:tc>
        <w:tc>
          <w:tcPr>
            <w:tcW w:w="3005" w:type="dxa"/>
            <w:shd w:val="clear" w:color="auto" w:fill="4EA72E" w:themeFill="accent6"/>
            <w:vAlign w:val="center"/>
          </w:tcPr>
          <w:p w14:paraId="64892E83" w14:textId="77777777" w:rsidR="005222DA" w:rsidRDefault="005222DA" w:rsidP="004B79B8">
            <w:pPr>
              <w:jc w:val="center"/>
              <w:rPr>
                <w:sz w:val="24"/>
                <w:szCs w:val="24"/>
              </w:rPr>
            </w:pPr>
          </w:p>
          <w:p w14:paraId="52E24318" w14:textId="77777777" w:rsidR="005222DA" w:rsidRDefault="005222DA" w:rsidP="004B79B8">
            <w:pPr>
              <w:jc w:val="center"/>
              <w:rPr>
                <w:sz w:val="24"/>
                <w:szCs w:val="24"/>
              </w:rPr>
            </w:pPr>
          </w:p>
          <w:p w14:paraId="7FA927A6" w14:textId="1AD72A14" w:rsidR="005222DA" w:rsidRDefault="00416744" w:rsidP="004B7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  <w:p w14:paraId="4D5010E3" w14:textId="77777777" w:rsidR="005222DA" w:rsidRDefault="005222DA" w:rsidP="004B79B8">
            <w:pPr>
              <w:jc w:val="center"/>
              <w:rPr>
                <w:sz w:val="24"/>
                <w:szCs w:val="24"/>
              </w:rPr>
            </w:pPr>
          </w:p>
          <w:p w14:paraId="31328753" w14:textId="77777777" w:rsidR="005222DA" w:rsidRDefault="005222DA" w:rsidP="004B79B8">
            <w:pPr>
              <w:jc w:val="center"/>
              <w:rPr>
                <w:sz w:val="24"/>
                <w:szCs w:val="24"/>
              </w:rPr>
            </w:pPr>
          </w:p>
          <w:p w14:paraId="4812228A" w14:textId="44998782" w:rsidR="005222DA" w:rsidRPr="00FF05D4" w:rsidRDefault="005222DA" w:rsidP="004B79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6" w:type="dxa"/>
            <w:vAlign w:val="center"/>
          </w:tcPr>
          <w:p w14:paraId="4E9FE213" w14:textId="77777777" w:rsidR="005222DA" w:rsidRDefault="004B79B8" w:rsidP="004B7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Yes, but d</w:t>
            </w:r>
            <w:r w:rsidR="00416744">
              <w:rPr>
                <w:sz w:val="24"/>
                <w:szCs w:val="24"/>
              </w:rPr>
              <w:t>elay</w:t>
            </w:r>
          </w:p>
          <w:p w14:paraId="7AC3E80A" w14:textId="43AF94BF" w:rsidR="004B79B8" w:rsidRPr="00FF05D4" w:rsidRDefault="004B79B8" w:rsidP="004B79B8">
            <w:pPr>
              <w:jc w:val="center"/>
              <w:rPr>
                <w:sz w:val="24"/>
                <w:szCs w:val="24"/>
              </w:rPr>
            </w:pPr>
          </w:p>
        </w:tc>
      </w:tr>
      <w:tr w:rsidR="005222DA" w14:paraId="1A8C8027" w14:textId="77777777" w:rsidTr="004B79B8">
        <w:tc>
          <w:tcPr>
            <w:tcW w:w="3005" w:type="dxa"/>
            <w:vAlign w:val="center"/>
          </w:tcPr>
          <w:p w14:paraId="31844F99" w14:textId="77777777" w:rsidR="005222DA" w:rsidRPr="00FF05D4" w:rsidRDefault="005222DA" w:rsidP="00526C78">
            <w:pPr>
              <w:jc w:val="center"/>
              <w:rPr>
                <w:b/>
                <w:bCs/>
                <w:sz w:val="32"/>
                <w:szCs w:val="32"/>
              </w:rPr>
            </w:pPr>
            <w:r w:rsidRPr="00FF05D4">
              <w:rPr>
                <w:b/>
                <w:bCs/>
                <w:sz w:val="32"/>
                <w:szCs w:val="32"/>
              </w:rPr>
              <w:t>Not important</w:t>
            </w:r>
          </w:p>
        </w:tc>
        <w:tc>
          <w:tcPr>
            <w:tcW w:w="3005" w:type="dxa"/>
            <w:vAlign w:val="center"/>
          </w:tcPr>
          <w:p w14:paraId="5C4FFD47" w14:textId="77777777" w:rsidR="005222DA" w:rsidRDefault="005222DA" w:rsidP="004B79B8">
            <w:pPr>
              <w:jc w:val="center"/>
              <w:rPr>
                <w:sz w:val="24"/>
                <w:szCs w:val="24"/>
              </w:rPr>
            </w:pPr>
          </w:p>
          <w:p w14:paraId="3F613204" w14:textId="77777777" w:rsidR="005222DA" w:rsidRDefault="005222DA" w:rsidP="004B79B8">
            <w:pPr>
              <w:jc w:val="center"/>
              <w:rPr>
                <w:sz w:val="24"/>
                <w:szCs w:val="24"/>
              </w:rPr>
            </w:pPr>
          </w:p>
          <w:p w14:paraId="563CCDF4" w14:textId="77777777" w:rsidR="004B79B8" w:rsidRDefault="004B79B8" w:rsidP="004B79B8">
            <w:pPr>
              <w:jc w:val="center"/>
              <w:rPr>
                <w:sz w:val="24"/>
                <w:szCs w:val="24"/>
              </w:rPr>
            </w:pPr>
          </w:p>
          <w:p w14:paraId="7D080CFE" w14:textId="175A166D" w:rsidR="005222DA" w:rsidRDefault="00416744" w:rsidP="004B7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Delegate</w:t>
            </w:r>
          </w:p>
          <w:p w14:paraId="2144D58D" w14:textId="77777777" w:rsidR="005222DA" w:rsidRDefault="005222DA" w:rsidP="004B79B8">
            <w:pPr>
              <w:jc w:val="center"/>
              <w:rPr>
                <w:sz w:val="24"/>
                <w:szCs w:val="24"/>
              </w:rPr>
            </w:pPr>
          </w:p>
          <w:p w14:paraId="5B7754AF" w14:textId="77777777" w:rsidR="005222DA" w:rsidRDefault="005222DA" w:rsidP="004B79B8">
            <w:pPr>
              <w:jc w:val="center"/>
              <w:rPr>
                <w:sz w:val="24"/>
                <w:szCs w:val="24"/>
              </w:rPr>
            </w:pPr>
          </w:p>
          <w:p w14:paraId="3BEE6DC2" w14:textId="32FDE2B1" w:rsidR="005222DA" w:rsidRPr="00FF05D4" w:rsidRDefault="005222DA" w:rsidP="004B79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6" w:type="dxa"/>
            <w:shd w:val="clear" w:color="auto" w:fill="EE0000"/>
            <w:vAlign w:val="center"/>
          </w:tcPr>
          <w:p w14:paraId="44F588C3" w14:textId="5AF72A14" w:rsidR="005222DA" w:rsidRPr="00FF05D4" w:rsidRDefault="00416744" w:rsidP="004B79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  <w:r w:rsidR="006A61C8">
              <w:rPr>
                <w:sz w:val="24"/>
                <w:szCs w:val="24"/>
              </w:rPr>
              <w:t xml:space="preserve"> - dump</w:t>
            </w:r>
          </w:p>
        </w:tc>
      </w:tr>
    </w:tbl>
    <w:p w14:paraId="556D2C16" w14:textId="77777777" w:rsidR="005222DA" w:rsidRDefault="005222DA" w:rsidP="00B91986">
      <w:pPr>
        <w:jc w:val="both"/>
      </w:pPr>
    </w:p>
    <w:p w14:paraId="513E9F1E" w14:textId="444C95DA" w:rsidR="00484017" w:rsidRPr="006A61C8" w:rsidRDefault="006A61C8" w:rsidP="00B91986">
      <w:pPr>
        <w:jc w:val="both"/>
        <w:rPr>
          <w:sz w:val="24"/>
          <w:szCs w:val="24"/>
        </w:rPr>
      </w:pPr>
      <w:r w:rsidRPr="006A61C8">
        <w:rPr>
          <w:i/>
          <w:iCs/>
          <w:sz w:val="24"/>
          <w:szCs w:val="24"/>
        </w:rPr>
        <w:t>Reflection:</w:t>
      </w:r>
      <w:r w:rsidRPr="006A61C8">
        <w:rPr>
          <w:sz w:val="24"/>
          <w:szCs w:val="24"/>
        </w:rPr>
        <w:t xml:space="preserve"> </w:t>
      </w:r>
      <w:r w:rsidR="00484017" w:rsidRPr="006A61C8">
        <w:rPr>
          <w:sz w:val="24"/>
          <w:szCs w:val="24"/>
        </w:rPr>
        <w:t>How will you learn to delegate</w:t>
      </w:r>
      <w:r w:rsidRPr="006A61C8">
        <w:rPr>
          <w:sz w:val="24"/>
          <w:szCs w:val="24"/>
        </w:rPr>
        <w:t xml:space="preserve"> and dump to free you up to work on what you need to?</w:t>
      </w:r>
    </w:p>
    <w:p w14:paraId="2E9EB469" w14:textId="26E78D86" w:rsidR="005222DA" w:rsidRPr="00416744" w:rsidRDefault="00416744" w:rsidP="00B91986">
      <w:pPr>
        <w:rPr>
          <w:b/>
          <w:bCs/>
          <w:sz w:val="24"/>
          <w:szCs w:val="24"/>
        </w:rPr>
      </w:pPr>
      <w:r w:rsidRPr="00416744">
        <w:rPr>
          <w:b/>
          <w:bCs/>
          <w:sz w:val="24"/>
          <w:szCs w:val="24"/>
        </w:rPr>
        <w:t>Reference</w:t>
      </w:r>
    </w:p>
    <w:p w14:paraId="3071AFF4" w14:textId="09A8DFCF" w:rsidR="00E26CB3" w:rsidRDefault="00B91986" w:rsidP="00B91986">
      <w:pPr>
        <w:rPr>
          <w:noProof/>
        </w:rPr>
      </w:pPr>
      <w:r w:rsidRPr="007A7C19">
        <w:rPr>
          <w:sz w:val="24"/>
          <w:szCs w:val="24"/>
        </w:rPr>
        <w:t>Covey, S. (1989). </w:t>
      </w:r>
      <w:r w:rsidRPr="007A7C19">
        <w:rPr>
          <w:i/>
          <w:iCs/>
          <w:sz w:val="24"/>
          <w:szCs w:val="24"/>
        </w:rPr>
        <w:t>The seven habits of highly effective people: restoring the character ethic.</w:t>
      </w:r>
      <w:r w:rsidRPr="007A7C19">
        <w:rPr>
          <w:sz w:val="24"/>
          <w:szCs w:val="24"/>
        </w:rPr>
        <w:t> Simon and Schuster.</w:t>
      </w:r>
    </w:p>
    <w:p w14:paraId="3CE7A052" w14:textId="77777777" w:rsidR="006053A3" w:rsidRDefault="006053A3" w:rsidP="00B91986">
      <w:pPr>
        <w:rPr>
          <w:noProof/>
        </w:rPr>
      </w:pPr>
    </w:p>
    <w:p w14:paraId="59E98C75" w14:textId="0893FE1F" w:rsidR="006053A3" w:rsidRDefault="006053A3" w:rsidP="00B91986"/>
    <w:sectPr w:rsidR="006053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621" type="#_x0000_t75" style="width:93.75pt;height:93.75pt" o:bullet="t">
        <v:imagedata r:id="rId1" o:title="EACHOT motif"/>
      </v:shape>
    </w:pict>
  </w:numPicBullet>
  <w:abstractNum w:abstractNumId="0" w15:restartNumberingAfterBreak="0">
    <w:nsid w:val="22BE0899"/>
    <w:multiLevelType w:val="hybridMultilevel"/>
    <w:tmpl w:val="2AA2FE8E"/>
    <w:lvl w:ilvl="0" w:tplc="64129A0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504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986"/>
    <w:rsid w:val="000F76D2"/>
    <w:rsid w:val="0022168B"/>
    <w:rsid w:val="00400A2F"/>
    <w:rsid w:val="00416744"/>
    <w:rsid w:val="004376C6"/>
    <w:rsid w:val="00443203"/>
    <w:rsid w:val="004550F6"/>
    <w:rsid w:val="0047440B"/>
    <w:rsid w:val="00484017"/>
    <w:rsid w:val="004B79B8"/>
    <w:rsid w:val="005222DA"/>
    <w:rsid w:val="0053437A"/>
    <w:rsid w:val="005A6587"/>
    <w:rsid w:val="006053A3"/>
    <w:rsid w:val="006A61C8"/>
    <w:rsid w:val="006D23BF"/>
    <w:rsid w:val="0070177A"/>
    <w:rsid w:val="00755271"/>
    <w:rsid w:val="00846083"/>
    <w:rsid w:val="00895B46"/>
    <w:rsid w:val="00A221EE"/>
    <w:rsid w:val="00A63F35"/>
    <w:rsid w:val="00B85E6E"/>
    <w:rsid w:val="00B91986"/>
    <w:rsid w:val="00CD6224"/>
    <w:rsid w:val="00D43AB4"/>
    <w:rsid w:val="00D54E92"/>
    <w:rsid w:val="00E26CB3"/>
    <w:rsid w:val="00E301F7"/>
    <w:rsid w:val="00EF39C9"/>
    <w:rsid w:val="00F1565C"/>
    <w:rsid w:val="00FF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B433A"/>
  <w15:chartTrackingRefBased/>
  <w15:docId w15:val="{FF16161E-7AF2-429E-B788-DDBCB6AEE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986"/>
  </w:style>
  <w:style w:type="paragraph" w:styleId="Heading1">
    <w:name w:val="heading 1"/>
    <w:basedOn w:val="Normal"/>
    <w:next w:val="Normal"/>
    <w:link w:val="Heading1Char"/>
    <w:uiPriority w:val="9"/>
    <w:qFormat/>
    <w:rsid w:val="00B919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19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19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19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19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19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19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19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19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19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19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19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19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19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19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19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19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19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19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19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19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19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19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19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19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19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19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19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198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91986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0177A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0F7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sana.com/resources/how-to-say-no-professionally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1F09CACB0A0E4EB6DC19DE5CE95EDB" ma:contentTypeVersion="11" ma:contentTypeDescription="Create a new document." ma:contentTypeScope="" ma:versionID="5d1a429c3fbfcdbbf1141f41cead6745">
  <xsd:schema xmlns:xsd="http://www.w3.org/2001/XMLSchema" xmlns:xs="http://www.w3.org/2001/XMLSchema" xmlns:p="http://schemas.microsoft.com/office/2006/metadata/properties" xmlns:ns2="a84b20fa-8214-4c3c-9a4e-8ffe3ac6ded8" xmlns:ns3="d35005b5-e763-42fe-9adc-8284de5cecf5" targetNamespace="http://schemas.microsoft.com/office/2006/metadata/properties" ma:root="true" ma:fieldsID="541d4047579fa0b9bacb1b6ffd8010b1" ns2:_="" ns3:_="">
    <xsd:import namespace="a84b20fa-8214-4c3c-9a4e-8ffe3ac6ded8"/>
    <xsd:import namespace="d35005b5-e763-42fe-9adc-8284de5cec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20fa-8214-4c3c-9a4e-8ffe3ac6d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132ce-07c9-4c73-98e3-4e49eaeaa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005b5-e763-42fe-9adc-8284de5cecf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0d539f8-ba77-4b5d-b7c8-41e200867520}" ma:internalName="TaxCatchAll" ma:showField="CatchAllData" ma:web="d35005b5-e763-42fe-9adc-8284de5cec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4b20fa-8214-4c3c-9a4e-8ffe3ac6ded8">
      <Terms xmlns="http://schemas.microsoft.com/office/infopath/2007/PartnerControls"/>
    </lcf76f155ced4ddcb4097134ff3c332f>
    <TaxCatchAll xmlns="d35005b5-e763-42fe-9adc-8284de5cecf5" xsi:nil="true"/>
  </documentManagement>
</p:properties>
</file>

<file path=customXml/itemProps1.xml><?xml version="1.0" encoding="utf-8"?>
<ds:datastoreItem xmlns:ds="http://schemas.openxmlformats.org/officeDocument/2006/customXml" ds:itemID="{612F2607-A906-4FC7-8DD6-337EC6330B5D}"/>
</file>

<file path=customXml/itemProps2.xml><?xml version="1.0" encoding="utf-8"?>
<ds:datastoreItem xmlns:ds="http://schemas.openxmlformats.org/officeDocument/2006/customXml" ds:itemID="{9F8E540A-82B5-4C55-B9DB-BF2F66391897}"/>
</file>

<file path=customXml/itemProps3.xml><?xml version="1.0" encoding="utf-8"?>
<ds:datastoreItem xmlns:ds="http://schemas.openxmlformats.org/officeDocument/2006/customXml" ds:itemID="{1F33C094-FB75-41BA-AEE8-56379DB874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365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Lisa Taylor</cp:lastModifiedBy>
  <cp:revision>26</cp:revision>
  <dcterms:created xsi:type="dcterms:W3CDTF">2025-06-13T15:45:00Z</dcterms:created>
  <dcterms:modified xsi:type="dcterms:W3CDTF">2025-07-01T13:38:00Z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0x010100551F09CACB0A0E4EB6DC19DE5CE95EDB</vt:lpwstr>
  </property>
</Properties>
</file>